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436A">
      <w:pPr>
        <w:pStyle w:val="Rubrik1"/>
        <w:rPr>
          <w:rFonts w:ascii="Verdana" w:hAnsi="Verdana"/>
        </w:rPr>
      </w:pPr>
      <w:r>
        <w:rPr>
          <w:rFonts w:ascii="Verdana" w:hAnsi="Verdana"/>
        </w:rPr>
        <w:t xml:space="preserve">Stadgar för </w:t>
      </w:r>
      <w:proofErr w:type="spellStart"/>
      <w:r>
        <w:rPr>
          <w:rFonts w:ascii="Verdana" w:hAnsi="Verdana"/>
        </w:rPr>
        <w:t>Alumniföreningen</w:t>
      </w:r>
      <w:proofErr w:type="spellEnd"/>
      <w:r>
        <w:rPr>
          <w:rFonts w:ascii="Verdana" w:hAnsi="Verdana"/>
        </w:rPr>
        <w:t xml:space="preserve"> vid LTH</w:t>
      </w:r>
    </w:p>
    <w:p w:rsidR="00000000" w:rsidRDefault="00F2436A">
      <w:pPr>
        <w:rPr>
          <w:rFonts w:ascii="Verdana" w:hAnsi="Verdana"/>
          <w:color w:val="000000"/>
          <w:sz w:val="20"/>
          <w:szCs w:val="20"/>
        </w:rPr>
      </w:pPr>
      <w:r>
        <w:rPr>
          <w:rFonts w:ascii="Verdana" w:hAnsi="Verdana"/>
          <w:color w:val="000000"/>
          <w:sz w:val="20"/>
          <w:szCs w:val="20"/>
        </w:rPr>
        <w:t xml:space="preserve">Antagna </w:t>
      </w:r>
      <w:r w:rsidR="00A4014E">
        <w:rPr>
          <w:rFonts w:ascii="Verdana" w:hAnsi="Verdana"/>
          <w:color w:val="000000"/>
          <w:sz w:val="20"/>
          <w:szCs w:val="20"/>
        </w:rPr>
        <w:t>2010</w:t>
      </w:r>
      <w:r>
        <w:rPr>
          <w:rFonts w:ascii="Verdana" w:hAnsi="Verdana"/>
          <w:color w:val="000000"/>
          <w:sz w:val="20"/>
          <w:szCs w:val="20"/>
        </w:rPr>
        <w:t>-</w:t>
      </w:r>
      <w:r w:rsidR="00A4014E">
        <w:rPr>
          <w:rFonts w:ascii="Verdana" w:hAnsi="Verdana"/>
          <w:color w:val="000000"/>
          <w:sz w:val="20"/>
          <w:szCs w:val="20"/>
        </w:rPr>
        <w:t>12</w:t>
      </w:r>
      <w:r>
        <w:rPr>
          <w:rFonts w:ascii="Verdana" w:hAnsi="Verdana"/>
          <w:color w:val="000000"/>
          <w:sz w:val="20"/>
          <w:szCs w:val="20"/>
        </w:rPr>
        <w:t>-</w:t>
      </w:r>
      <w:r w:rsidR="00A4014E">
        <w:rPr>
          <w:rFonts w:ascii="Verdana" w:hAnsi="Verdana"/>
          <w:color w:val="000000"/>
          <w:sz w:val="20"/>
          <w:szCs w:val="20"/>
        </w:rPr>
        <w:t>03</w:t>
      </w:r>
      <w:r>
        <w:rPr>
          <w:rFonts w:ascii="Verdana" w:hAnsi="Verdana"/>
          <w:color w:val="000000"/>
          <w:sz w:val="20"/>
          <w:szCs w:val="20"/>
        </w:rPr>
        <w:t>.</w:t>
      </w:r>
    </w:p>
    <w:p w:rsidR="00000000" w:rsidRDefault="00F2436A">
      <w:pPr>
        <w:pStyle w:val="Rubrik2"/>
        <w:rPr>
          <w:rFonts w:ascii="Verdana" w:hAnsi="Verdana"/>
          <w:i w:val="0"/>
          <w:iCs w:val="0"/>
          <w:sz w:val="24"/>
          <w:szCs w:val="24"/>
        </w:rPr>
      </w:pPr>
      <w:r>
        <w:rPr>
          <w:rFonts w:ascii="Verdana" w:hAnsi="Verdana"/>
          <w:i w:val="0"/>
          <w:iCs w:val="0"/>
          <w:sz w:val="24"/>
          <w:szCs w:val="24"/>
        </w:rPr>
        <w:t>§1 Ändamål</w:t>
      </w:r>
    </w:p>
    <w:p w:rsidR="00000000" w:rsidRDefault="00F2436A">
      <w:pPr>
        <w:rPr>
          <w:rFonts w:ascii="Verdana" w:hAnsi="Verdana"/>
          <w:color w:val="000000"/>
          <w:sz w:val="20"/>
          <w:szCs w:val="20"/>
        </w:rPr>
      </w:pPr>
      <w:proofErr w:type="spellStart"/>
      <w:r>
        <w:rPr>
          <w:rFonts w:ascii="Verdana" w:hAnsi="Verdana"/>
          <w:color w:val="000000"/>
          <w:sz w:val="20"/>
          <w:szCs w:val="20"/>
        </w:rPr>
        <w:t>Alumniföreningen</w:t>
      </w:r>
      <w:proofErr w:type="spellEnd"/>
      <w:r>
        <w:rPr>
          <w:rFonts w:ascii="Verdana" w:hAnsi="Verdana"/>
          <w:color w:val="000000"/>
          <w:sz w:val="20"/>
          <w:szCs w:val="20"/>
        </w:rPr>
        <w:t xml:space="preserve"> vid LTH är en ideell förening vars ändamål är:</w:t>
      </w:r>
    </w:p>
    <w:p w:rsidR="00000000" w:rsidRDefault="00F2436A">
      <w:pPr>
        <w:rPr>
          <w:rFonts w:ascii="Verdana" w:hAnsi="Verdana"/>
          <w:color w:val="000000"/>
          <w:sz w:val="20"/>
          <w:szCs w:val="20"/>
        </w:rPr>
      </w:pPr>
      <w:r>
        <w:rPr>
          <w:rFonts w:ascii="Verdana" w:hAnsi="Verdana"/>
          <w:color w:val="000000"/>
          <w:sz w:val="20"/>
          <w:szCs w:val="20"/>
        </w:rPr>
        <w:tab/>
      </w:r>
      <w:proofErr w:type="spellStart"/>
      <w:proofErr w:type="gramStart"/>
      <w:r>
        <w:rPr>
          <w:rFonts w:ascii="Verdana" w:hAnsi="Verdana"/>
          <w:color w:val="000000"/>
          <w:sz w:val="20"/>
          <w:szCs w:val="20"/>
        </w:rPr>
        <w:t>-</w:t>
      </w:r>
      <w:proofErr w:type="gramEnd"/>
      <w:r>
        <w:rPr>
          <w:rFonts w:ascii="Verdana" w:hAnsi="Verdana"/>
          <w:color w:val="000000"/>
          <w:sz w:val="20"/>
          <w:szCs w:val="20"/>
        </w:rPr>
        <w:t>att</w:t>
      </w:r>
      <w:proofErr w:type="spellEnd"/>
      <w:r>
        <w:rPr>
          <w:rFonts w:ascii="Verdana" w:hAnsi="Verdana"/>
          <w:color w:val="000000"/>
          <w:sz w:val="20"/>
          <w:szCs w:val="20"/>
        </w:rPr>
        <w:t xml:space="preserve"> verka för ett ökat utbyte mellan studenter, lärare och alumner ute i yrkeslivet.</w:t>
      </w:r>
    </w:p>
    <w:p w:rsidR="00000000" w:rsidRDefault="00F2436A">
      <w:pPr>
        <w:tabs>
          <w:tab w:val="left" w:pos="700"/>
        </w:tabs>
        <w:rPr>
          <w:rFonts w:ascii="Verdana" w:hAnsi="Verdana"/>
          <w:sz w:val="20"/>
          <w:szCs w:val="20"/>
        </w:rPr>
      </w:pPr>
      <w:r>
        <w:rPr>
          <w:rFonts w:ascii="Verdana" w:hAnsi="Verdana"/>
          <w:color w:val="000000"/>
          <w:sz w:val="20"/>
          <w:szCs w:val="20"/>
        </w:rPr>
        <w:tab/>
      </w:r>
      <w:proofErr w:type="spellStart"/>
      <w:proofErr w:type="gramStart"/>
      <w:r>
        <w:rPr>
          <w:rFonts w:ascii="Verdana" w:hAnsi="Verdana"/>
          <w:color w:val="000000"/>
          <w:sz w:val="20"/>
          <w:szCs w:val="20"/>
        </w:rPr>
        <w:t>-</w:t>
      </w:r>
      <w:proofErr w:type="gramEnd"/>
      <w:r>
        <w:rPr>
          <w:rFonts w:ascii="Verdana" w:hAnsi="Verdana"/>
          <w:color w:val="000000"/>
          <w:sz w:val="20"/>
          <w:szCs w:val="20"/>
        </w:rPr>
        <w:t>att</w:t>
      </w:r>
      <w:proofErr w:type="spellEnd"/>
      <w:r>
        <w:rPr>
          <w:rFonts w:ascii="Verdana" w:hAnsi="Verdana"/>
          <w:color w:val="000000"/>
          <w:sz w:val="20"/>
          <w:szCs w:val="20"/>
        </w:rPr>
        <w:t xml:space="preserve"> ordna samman</w:t>
      </w:r>
      <w:r>
        <w:rPr>
          <w:rFonts w:ascii="Verdana" w:hAnsi="Verdana"/>
          <w:sz w:val="20"/>
          <w:szCs w:val="20"/>
        </w:rPr>
        <w:t xml:space="preserve">komster för föreningens </w:t>
      </w:r>
      <w:r>
        <w:rPr>
          <w:rFonts w:ascii="Verdana" w:hAnsi="Verdana"/>
          <w:sz w:val="20"/>
          <w:szCs w:val="20"/>
        </w:rPr>
        <w:t>medlemmar.</w:t>
      </w:r>
    </w:p>
    <w:p w:rsidR="00000000" w:rsidRDefault="00F2436A">
      <w:pPr>
        <w:ind w:left="709" w:hanging="709"/>
        <w:rPr>
          <w:rFonts w:ascii="Verdana" w:hAnsi="Verdana"/>
          <w:sz w:val="20"/>
          <w:szCs w:val="20"/>
        </w:rPr>
      </w:pPr>
      <w:r>
        <w:rPr>
          <w:rFonts w:ascii="Verdana" w:hAnsi="Verdana"/>
          <w:sz w:val="20"/>
          <w:szCs w:val="20"/>
        </w:rPr>
        <w:tab/>
      </w:r>
      <w:proofErr w:type="spellStart"/>
      <w:proofErr w:type="gramStart"/>
      <w:r>
        <w:rPr>
          <w:rFonts w:ascii="Verdana" w:hAnsi="Verdana"/>
          <w:sz w:val="20"/>
          <w:szCs w:val="20"/>
        </w:rPr>
        <w:t>-</w:t>
      </w:r>
      <w:proofErr w:type="gramEnd"/>
      <w:r>
        <w:rPr>
          <w:rFonts w:ascii="Verdana" w:hAnsi="Verdana"/>
          <w:sz w:val="20"/>
          <w:szCs w:val="20"/>
        </w:rPr>
        <w:t>att</w:t>
      </w:r>
      <w:proofErr w:type="spellEnd"/>
      <w:r>
        <w:rPr>
          <w:rFonts w:ascii="Verdana" w:hAnsi="Verdana"/>
          <w:sz w:val="20"/>
          <w:szCs w:val="20"/>
        </w:rPr>
        <w:t xml:space="preserve"> stödja och informera om </w:t>
      </w:r>
      <w:proofErr w:type="spellStart"/>
      <w:r>
        <w:rPr>
          <w:rFonts w:ascii="Verdana" w:hAnsi="Verdana"/>
          <w:sz w:val="20"/>
          <w:szCs w:val="20"/>
        </w:rPr>
        <w:t>alumniverksamhet</w:t>
      </w:r>
      <w:proofErr w:type="spellEnd"/>
      <w:r>
        <w:rPr>
          <w:rFonts w:ascii="Verdana" w:hAnsi="Verdana"/>
          <w:sz w:val="20"/>
          <w:szCs w:val="20"/>
        </w:rPr>
        <w:t xml:space="preserve"> anordnad av sektionernas </w:t>
      </w:r>
      <w:proofErr w:type="spellStart"/>
      <w:r>
        <w:rPr>
          <w:rFonts w:ascii="Verdana" w:hAnsi="Verdana"/>
          <w:sz w:val="20"/>
          <w:szCs w:val="20"/>
        </w:rPr>
        <w:t>alumniföreningar</w:t>
      </w:r>
      <w:proofErr w:type="spellEnd"/>
      <w:r>
        <w:rPr>
          <w:rFonts w:ascii="Verdana" w:hAnsi="Verdana"/>
          <w:sz w:val="20"/>
          <w:szCs w:val="20"/>
        </w:rPr>
        <w:t>, LTH och Teknologkåren vid LTH.</w:t>
      </w:r>
    </w:p>
    <w:p w:rsidR="00000000" w:rsidRDefault="00F2436A">
      <w:pPr>
        <w:pStyle w:val="Rubrik2"/>
        <w:rPr>
          <w:rFonts w:ascii="Verdana" w:hAnsi="Verdana"/>
          <w:i w:val="0"/>
          <w:iCs w:val="0"/>
          <w:sz w:val="24"/>
          <w:szCs w:val="24"/>
        </w:rPr>
      </w:pPr>
      <w:r>
        <w:rPr>
          <w:rFonts w:ascii="Verdana" w:hAnsi="Verdana"/>
          <w:i w:val="0"/>
          <w:iCs w:val="0"/>
          <w:sz w:val="24"/>
          <w:szCs w:val="24"/>
        </w:rPr>
        <w:t xml:space="preserve">§2 </w:t>
      </w:r>
      <w:proofErr w:type="spellStart"/>
      <w:r>
        <w:rPr>
          <w:rFonts w:ascii="Verdana" w:hAnsi="Verdana"/>
          <w:i w:val="0"/>
          <w:iCs w:val="0"/>
          <w:sz w:val="24"/>
          <w:szCs w:val="24"/>
        </w:rPr>
        <w:t>Medlemsskap</w:t>
      </w:r>
      <w:proofErr w:type="spellEnd"/>
    </w:p>
    <w:p w:rsidR="00000000" w:rsidRDefault="00F2436A">
      <w:pPr>
        <w:pStyle w:val="Rubrik3"/>
        <w:rPr>
          <w:rFonts w:ascii="Verdana" w:hAnsi="Verdana"/>
          <w:sz w:val="20"/>
          <w:szCs w:val="20"/>
        </w:rPr>
      </w:pPr>
      <w:r>
        <w:rPr>
          <w:rFonts w:ascii="Verdana" w:hAnsi="Verdana"/>
          <w:sz w:val="20"/>
          <w:szCs w:val="20"/>
        </w:rPr>
        <w:t xml:space="preserve">§2.1 Medlem </w:t>
      </w:r>
    </w:p>
    <w:p w:rsidR="00000000" w:rsidRDefault="00F2436A">
      <w:pPr>
        <w:rPr>
          <w:rFonts w:ascii="Verdana" w:hAnsi="Verdana"/>
          <w:sz w:val="20"/>
          <w:szCs w:val="20"/>
        </w:rPr>
      </w:pPr>
      <w:r>
        <w:rPr>
          <w:rFonts w:ascii="Verdana" w:hAnsi="Verdana"/>
          <w:sz w:val="20"/>
          <w:szCs w:val="20"/>
        </w:rPr>
        <w:t xml:space="preserve">Medlem i </w:t>
      </w:r>
      <w:proofErr w:type="spellStart"/>
      <w:r>
        <w:rPr>
          <w:rFonts w:ascii="Verdana" w:hAnsi="Verdana"/>
          <w:sz w:val="20"/>
          <w:szCs w:val="20"/>
        </w:rPr>
        <w:t>alumniföreningen</w:t>
      </w:r>
      <w:proofErr w:type="spellEnd"/>
      <w:r>
        <w:rPr>
          <w:rFonts w:ascii="Verdana" w:hAnsi="Verdana"/>
          <w:sz w:val="20"/>
          <w:szCs w:val="20"/>
        </w:rPr>
        <w:t xml:space="preserve"> vid LTH är den som studerat vid LTH eller arbetar vid </w:t>
      </w:r>
      <w:proofErr w:type="spellStart"/>
      <w:r>
        <w:rPr>
          <w:rFonts w:ascii="Verdana" w:hAnsi="Verdana"/>
          <w:sz w:val="20"/>
          <w:szCs w:val="20"/>
        </w:rPr>
        <w:t>LTHs</w:t>
      </w:r>
      <w:proofErr w:type="spellEnd"/>
      <w:r>
        <w:rPr>
          <w:rFonts w:ascii="Verdana" w:hAnsi="Verdana"/>
          <w:sz w:val="20"/>
          <w:szCs w:val="20"/>
        </w:rPr>
        <w:t xml:space="preserve"> institution</w:t>
      </w:r>
      <w:r>
        <w:rPr>
          <w:rFonts w:ascii="Verdana" w:hAnsi="Verdana"/>
          <w:sz w:val="20"/>
          <w:szCs w:val="20"/>
        </w:rPr>
        <w:t xml:space="preserve">er och därtill avlagt medlemsavgift till föreningen. </w:t>
      </w:r>
    </w:p>
    <w:p w:rsidR="00000000" w:rsidRDefault="00F2436A">
      <w:pPr>
        <w:pStyle w:val="Rubrik3"/>
        <w:rPr>
          <w:rFonts w:ascii="Verdana" w:hAnsi="Verdana"/>
          <w:sz w:val="20"/>
          <w:szCs w:val="20"/>
        </w:rPr>
      </w:pPr>
      <w:r>
        <w:rPr>
          <w:rFonts w:ascii="Verdana" w:hAnsi="Verdana"/>
          <w:sz w:val="20"/>
          <w:szCs w:val="20"/>
        </w:rPr>
        <w:t>§2.2 Hedersledamot</w:t>
      </w:r>
    </w:p>
    <w:p w:rsidR="00000000" w:rsidRDefault="00F2436A">
      <w:pPr>
        <w:rPr>
          <w:rFonts w:ascii="Verdana" w:hAnsi="Verdana"/>
          <w:color w:val="000000"/>
          <w:sz w:val="20"/>
          <w:szCs w:val="20"/>
        </w:rPr>
      </w:pPr>
      <w:r>
        <w:rPr>
          <w:rFonts w:ascii="Verdana" w:hAnsi="Verdana"/>
          <w:sz w:val="20"/>
          <w:szCs w:val="20"/>
        </w:rPr>
        <w:t>Till hedersledamot i föreningen kan person som gjort betyd</w:t>
      </w:r>
      <w:r>
        <w:rPr>
          <w:rFonts w:ascii="Verdana" w:hAnsi="Verdana"/>
          <w:color w:val="000000"/>
          <w:sz w:val="20"/>
          <w:szCs w:val="20"/>
        </w:rPr>
        <w:t>ande insatser inom föreningens verksamhetsområde väljas. Hedersledamöter utses genom beslut av årsmöte med minst 2/3 stöd eft</w:t>
      </w:r>
      <w:r>
        <w:rPr>
          <w:rFonts w:ascii="Verdana" w:hAnsi="Verdana"/>
          <w:color w:val="000000"/>
          <w:sz w:val="20"/>
          <w:szCs w:val="20"/>
        </w:rPr>
        <w:t xml:space="preserve">er enhälligt förslag från styrelsen. </w:t>
      </w:r>
    </w:p>
    <w:p w:rsidR="00000000" w:rsidRDefault="00F2436A">
      <w:pPr>
        <w:pStyle w:val="Rubrik3"/>
        <w:rPr>
          <w:rFonts w:ascii="Verdana" w:hAnsi="Verdana"/>
          <w:sz w:val="20"/>
          <w:szCs w:val="20"/>
        </w:rPr>
      </w:pPr>
      <w:r>
        <w:rPr>
          <w:rFonts w:ascii="Verdana" w:hAnsi="Verdana"/>
          <w:sz w:val="20"/>
          <w:szCs w:val="20"/>
        </w:rPr>
        <w:t>§2.3 Utträde</w:t>
      </w:r>
    </w:p>
    <w:p w:rsidR="00000000" w:rsidRDefault="00F2436A">
      <w:pPr>
        <w:rPr>
          <w:rFonts w:ascii="Verdana" w:hAnsi="Verdana"/>
          <w:sz w:val="20"/>
          <w:szCs w:val="20"/>
        </w:rPr>
      </w:pPr>
      <w:r>
        <w:rPr>
          <w:rFonts w:ascii="Verdana" w:hAnsi="Verdana"/>
          <w:sz w:val="20"/>
          <w:szCs w:val="20"/>
        </w:rPr>
        <w:t xml:space="preserve">Utträde ur föreningen sker medlemsavgift </w:t>
      </w:r>
      <w:proofErr w:type="gramStart"/>
      <w:r>
        <w:rPr>
          <w:rFonts w:ascii="Verdana" w:hAnsi="Verdana"/>
          <w:sz w:val="20"/>
          <w:szCs w:val="20"/>
        </w:rPr>
        <w:t>ej</w:t>
      </w:r>
      <w:proofErr w:type="gramEnd"/>
      <w:r>
        <w:rPr>
          <w:rFonts w:ascii="Verdana" w:hAnsi="Verdana"/>
          <w:sz w:val="20"/>
          <w:szCs w:val="20"/>
        </w:rPr>
        <w:t xml:space="preserve"> erläggs, eller när medlem meddelar styrelsen skriftligen om sitt utträde.</w:t>
      </w:r>
    </w:p>
    <w:p w:rsidR="00000000" w:rsidRDefault="00F2436A">
      <w:pPr>
        <w:pStyle w:val="Rubrik3"/>
        <w:rPr>
          <w:rFonts w:ascii="Verdana" w:hAnsi="Verdana"/>
          <w:sz w:val="20"/>
          <w:szCs w:val="20"/>
        </w:rPr>
      </w:pPr>
      <w:r>
        <w:rPr>
          <w:rFonts w:ascii="Verdana" w:hAnsi="Verdana"/>
          <w:sz w:val="20"/>
          <w:szCs w:val="20"/>
        </w:rPr>
        <w:t>§2.4 Medlemsavgift</w:t>
      </w:r>
    </w:p>
    <w:p w:rsidR="00000000" w:rsidRDefault="00F2436A">
      <w:pPr>
        <w:rPr>
          <w:rFonts w:ascii="Verdana" w:hAnsi="Verdana"/>
          <w:color w:val="000000"/>
          <w:sz w:val="20"/>
          <w:szCs w:val="20"/>
        </w:rPr>
      </w:pPr>
      <w:r>
        <w:rPr>
          <w:rFonts w:ascii="Verdana" w:hAnsi="Verdana"/>
          <w:color w:val="000000"/>
          <w:sz w:val="20"/>
          <w:szCs w:val="20"/>
        </w:rPr>
        <w:t xml:space="preserve">Medlemsavgiften fastställs av medlemsmötet och </w:t>
      </w:r>
      <w:proofErr w:type="gramStart"/>
      <w:r>
        <w:rPr>
          <w:rFonts w:ascii="Verdana" w:hAnsi="Verdana"/>
          <w:color w:val="000000"/>
          <w:sz w:val="20"/>
          <w:szCs w:val="20"/>
        </w:rPr>
        <w:t>erläggs</w:t>
      </w:r>
      <w:proofErr w:type="gramEnd"/>
      <w:r>
        <w:rPr>
          <w:rFonts w:ascii="Verdana" w:hAnsi="Verdana"/>
          <w:color w:val="000000"/>
          <w:sz w:val="20"/>
          <w:szCs w:val="20"/>
        </w:rPr>
        <w:t xml:space="preserve"> årligen.</w:t>
      </w:r>
    </w:p>
    <w:p w:rsidR="00000000" w:rsidRDefault="00F2436A">
      <w:pPr>
        <w:pStyle w:val="Rubrik2"/>
        <w:rPr>
          <w:rFonts w:ascii="Verdana" w:hAnsi="Verdana"/>
          <w:i w:val="0"/>
          <w:iCs w:val="0"/>
          <w:sz w:val="24"/>
          <w:szCs w:val="24"/>
        </w:rPr>
      </w:pPr>
      <w:r>
        <w:rPr>
          <w:rFonts w:ascii="Verdana" w:hAnsi="Verdana"/>
          <w:i w:val="0"/>
          <w:iCs w:val="0"/>
          <w:sz w:val="24"/>
          <w:szCs w:val="24"/>
        </w:rPr>
        <w:t>§3 M</w:t>
      </w:r>
      <w:r>
        <w:rPr>
          <w:rFonts w:ascii="Verdana" w:hAnsi="Verdana"/>
          <w:i w:val="0"/>
          <w:iCs w:val="0"/>
          <w:sz w:val="24"/>
          <w:szCs w:val="24"/>
        </w:rPr>
        <w:t>edlemsmöten</w:t>
      </w:r>
    </w:p>
    <w:p w:rsidR="00000000" w:rsidRDefault="00F2436A">
      <w:pPr>
        <w:rPr>
          <w:rFonts w:ascii="Verdana" w:eastAsia="TimesNewRomanPSMT" w:hAnsi="Verdana" w:cs="TimesNewRomanPSMT"/>
          <w:color w:val="000000"/>
          <w:sz w:val="20"/>
          <w:szCs w:val="20"/>
        </w:rPr>
      </w:pPr>
      <w:r>
        <w:rPr>
          <w:rFonts w:ascii="Verdana" w:hAnsi="Verdana"/>
          <w:color w:val="000000"/>
          <w:sz w:val="20"/>
          <w:szCs w:val="20"/>
        </w:rPr>
        <w:t>Medlemsmötet är föreningens högsta beslutande organ. Ordinarie medlemsmöten är Årsmötet och Bokslutsmötet</w:t>
      </w:r>
      <w:r>
        <w:t xml:space="preserve">, </w:t>
      </w:r>
      <w:r>
        <w:rPr>
          <w:rFonts w:ascii="Verdana" w:hAnsi="Verdana"/>
          <w:color w:val="000000"/>
          <w:sz w:val="20"/>
          <w:szCs w:val="20"/>
        </w:rPr>
        <w:t>e</w:t>
      </w:r>
      <w:r>
        <w:rPr>
          <w:rFonts w:ascii="Verdana" w:eastAsia="TimesNewRomanPSMT" w:hAnsi="Verdana" w:cs="TimesNewRomanPSMT"/>
          <w:color w:val="000000"/>
          <w:sz w:val="20"/>
          <w:szCs w:val="20"/>
        </w:rPr>
        <w:t>xtra medlemsmöte hålls då styrelsen eller revisorerna finner skäl därtill.</w:t>
      </w:r>
    </w:p>
    <w:p w:rsidR="00000000" w:rsidRDefault="00F2436A">
      <w:pPr>
        <w:pStyle w:val="Rubrik3"/>
        <w:rPr>
          <w:rFonts w:ascii="Verdana" w:hAnsi="Verdana"/>
          <w:sz w:val="20"/>
          <w:szCs w:val="20"/>
        </w:rPr>
      </w:pPr>
      <w:r>
        <w:rPr>
          <w:rFonts w:ascii="Verdana" w:hAnsi="Verdana"/>
          <w:sz w:val="20"/>
          <w:szCs w:val="20"/>
        </w:rPr>
        <w:t>§3.1 Årsmöte</w:t>
      </w:r>
    </w:p>
    <w:p w:rsidR="00000000" w:rsidRDefault="00F2436A">
      <w:pPr>
        <w:rPr>
          <w:rFonts w:ascii="Verdana" w:hAnsi="Verdana"/>
          <w:color w:val="000000"/>
          <w:sz w:val="20"/>
          <w:szCs w:val="20"/>
        </w:rPr>
      </w:pPr>
      <w:r>
        <w:rPr>
          <w:rFonts w:ascii="Verdana" w:hAnsi="Verdana"/>
          <w:color w:val="000000"/>
          <w:sz w:val="20"/>
          <w:szCs w:val="20"/>
        </w:rPr>
        <w:t>Ordinarie årsmöte skall hållas företrädesvis i d</w:t>
      </w:r>
      <w:r>
        <w:rPr>
          <w:rFonts w:ascii="Verdana" w:hAnsi="Verdana"/>
          <w:color w:val="000000"/>
          <w:sz w:val="20"/>
          <w:szCs w:val="20"/>
        </w:rPr>
        <w:t xml:space="preserve">ecember månad. </w:t>
      </w:r>
    </w:p>
    <w:p w:rsidR="00000000" w:rsidRDefault="00F2436A">
      <w:pPr>
        <w:rPr>
          <w:rFonts w:ascii="Verdana" w:hAnsi="Verdana"/>
          <w:color w:val="000000"/>
          <w:sz w:val="20"/>
          <w:szCs w:val="20"/>
        </w:rPr>
      </w:pPr>
      <w:r>
        <w:rPr>
          <w:rFonts w:ascii="Verdana" w:hAnsi="Verdana"/>
          <w:color w:val="000000"/>
          <w:sz w:val="20"/>
          <w:szCs w:val="20"/>
        </w:rPr>
        <w:t>Där skall minst följande frågor behandlas:</w:t>
      </w:r>
      <w:r>
        <w:rPr>
          <w:rFonts w:ascii="Verdana" w:hAnsi="Verdana"/>
          <w:color w:val="000000"/>
          <w:sz w:val="20"/>
          <w:szCs w:val="20"/>
        </w:rPr>
        <w:br/>
      </w:r>
      <w:r>
        <w:rPr>
          <w:rFonts w:ascii="Verdana" w:hAnsi="Verdana"/>
          <w:color w:val="000000"/>
          <w:sz w:val="20"/>
          <w:szCs w:val="20"/>
        </w:rPr>
        <w:tab/>
        <w:t xml:space="preserve">1. Val av föreningens ordförande och övriga styrelseledamöter för kommande </w:t>
      </w:r>
      <w:r>
        <w:rPr>
          <w:rFonts w:ascii="Verdana" w:hAnsi="Verdana"/>
          <w:color w:val="000000"/>
          <w:sz w:val="20"/>
          <w:szCs w:val="20"/>
        </w:rPr>
        <w:tab/>
        <w:t>verksamhetsår,</w:t>
      </w:r>
    </w:p>
    <w:p w:rsidR="00000000" w:rsidRDefault="00F2436A">
      <w:pPr>
        <w:rPr>
          <w:rFonts w:ascii="Verdana" w:hAnsi="Verdana"/>
          <w:color w:val="000000"/>
          <w:sz w:val="20"/>
          <w:szCs w:val="20"/>
        </w:rPr>
      </w:pPr>
      <w:r>
        <w:rPr>
          <w:rFonts w:ascii="Verdana" w:hAnsi="Verdana"/>
          <w:color w:val="000000"/>
          <w:sz w:val="20"/>
          <w:szCs w:val="20"/>
        </w:rPr>
        <w:tab/>
        <w:t>2. Val av revisorer för kommande verksamhetsår,</w:t>
      </w:r>
      <w:r>
        <w:rPr>
          <w:rFonts w:ascii="Verdana" w:hAnsi="Verdana"/>
          <w:color w:val="000000"/>
          <w:sz w:val="20"/>
          <w:szCs w:val="20"/>
        </w:rPr>
        <w:br/>
      </w:r>
      <w:r>
        <w:rPr>
          <w:rFonts w:ascii="Verdana" w:hAnsi="Verdana"/>
          <w:color w:val="000000"/>
          <w:sz w:val="20"/>
          <w:szCs w:val="20"/>
        </w:rPr>
        <w:tab/>
        <w:t>3. Tillsättande av valberedning,</w:t>
      </w:r>
      <w:r>
        <w:rPr>
          <w:rFonts w:ascii="Verdana" w:hAnsi="Verdana"/>
          <w:color w:val="000000"/>
          <w:sz w:val="20"/>
          <w:szCs w:val="20"/>
        </w:rPr>
        <w:br/>
      </w:r>
      <w:r>
        <w:rPr>
          <w:rFonts w:ascii="Verdana" w:hAnsi="Verdana"/>
          <w:color w:val="000000"/>
          <w:sz w:val="20"/>
          <w:szCs w:val="20"/>
        </w:rPr>
        <w:tab/>
        <w:t>4. Beslut om budget o</w:t>
      </w:r>
      <w:r>
        <w:rPr>
          <w:rFonts w:ascii="Verdana" w:hAnsi="Verdana"/>
          <w:color w:val="000000"/>
          <w:sz w:val="20"/>
          <w:szCs w:val="20"/>
        </w:rPr>
        <w:t>ch medlemsavgifter för nästföljande verksamhetsår.</w:t>
      </w:r>
      <w:r>
        <w:rPr>
          <w:rFonts w:ascii="Verdana" w:hAnsi="Verdana"/>
          <w:color w:val="000000"/>
          <w:sz w:val="20"/>
          <w:szCs w:val="20"/>
        </w:rPr>
        <w:br/>
      </w:r>
      <w:r>
        <w:rPr>
          <w:rFonts w:ascii="Verdana" w:hAnsi="Verdana"/>
          <w:color w:val="000000"/>
          <w:sz w:val="20"/>
          <w:szCs w:val="20"/>
        </w:rPr>
        <w:tab/>
        <w:t xml:space="preserve">5. Övriga som styrelsen förelägger årsmötet eller frågor som lyfts till styrelsen av minst </w:t>
      </w:r>
      <w:r>
        <w:rPr>
          <w:rFonts w:ascii="Verdana" w:hAnsi="Verdana"/>
          <w:color w:val="000000"/>
          <w:sz w:val="20"/>
          <w:szCs w:val="20"/>
        </w:rPr>
        <w:tab/>
        <w:t>tio medlemmar senast 45 dagar före årsmötet.</w:t>
      </w:r>
    </w:p>
    <w:p w:rsidR="00000000" w:rsidRDefault="00F2436A">
      <w:pPr>
        <w:rPr>
          <w:rFonts w:ascii="Verdana" w:eastAsia="TimesNewRomanPSMT" w:hAnsi="Verdana" w:cs="TimesNewRomanPSMT"/>
          <w:color w:val="000000"/>
          <w:sz w:val="20"/>
          <w:szCs w:val="20"/>
        </w:rPr>
      </w:pPr>
      <w:r>
        <w:rPr>
          <w:rFonts w:ascii="Verdana" w:eastAsia="TimesNewRomanPSMT" w:hAnsi="Verdana" w:cs="TimesNewRomanPSMT"/>
          <w:color w:val="000000"/>
          <w:sz w:val="20"/>
          <w:szCs w:val="20"/>
        </w:rPr>
        <w:t>Årsmötets föredragningslista jämte förslag till beslut skall delgiv</w:t>
      </w:r>
      <w:r>
        <w:rPr>
          <w:rFonts w:ascii="Verdana" w:eastAsia="TimesNewRomanPSMT" w:hAnsi="Verdana" w:cs="TimesNewRomanPSMT"/>
          <w:color w:val="000000"/>
          <w:sz w:val="20"/>
          <w:szCs w:val="20"/>
        </w:rPr>
        <w:t xml:space="preserve">as medlemmarna minst 30 dagar före årsmötet. </w:t>
      </w:r>
    </w:p>
    <w:p w:rsidR="00000000" w:rsidRDefault="00F2436A">
      <w:pPr>
        <w:pStyle w:val="Rubrik3"/>
        <w:rPr>
          <w:rFonts w:ascii="Verdana" w:hAnsi="Verdana"/>
          <w:sz w:val="20"/>
          <w:szCs w:val="20"/>
        </w:rPr>
      </w:pPr>
      <w:r>
        <w:rPr>
          <w:rFonts w:ascii="Verdana" w:hAnsi="Verdana"/>
          <w:sz w:val="20"/>
          <w:szCs w:val="20"/>
        </w:rPr>
        <w:t>§3.2 Bokslutsmöte</w:t>
      </w:r>
    </w:p>
    <w:p w:rsidR="00000000" w:rsidRDefault="00F2436A">
      <w:pPr>
        <w:rPr>
          <w:rFonts w:ascii="Verdana" w:eastAsia="TimesNewRomanPSMT" w:hAnsi="Verdana" w:cs="TimesNewRomanPSMT"/>
          <w:color w:val="000000"/>
          <w:sz w:val="20"/>
          <w:szCs w:val="20"/>
        </w:rPr>
      </w:pPr>
      <w:r>
        <w:rPr>
          <w:rFonts w:ascii="Verdana" w:eastAsia="TimesNewRomanPSMT" w:hAnsi="Verdana" w:cs="TimesNewRomanPSMT"/>
          <w:color w:val="000000"/>
          <w:sz w:val="20"/>
          <w:szCs w:val="20"/>
        </w:rPr>
        <w:t xml:space="preserve">Bokslutsmöte skall hållas under första kvartalet av varje verksamhetsår. </w:t>
      </w:r>
    </w:p>
    <w:p w:rsidR="00000000" w:rsidRDefault="00F2436A">
      <w:pPr>
        <w:rPr>
          <w:rFonts w:ascii="Verdana" w:eastAsia="TimesNewRomanPSMT" w:hAnsi="Verdana" w:cs="TimesNewRomanPSMT"/>
          <w:color w:val="000000"/>
          <w:sz w:val="20"/>
          <w:szCs w:val="20"/>
        </w:rPr>
      </w:pPr>
      <w:r>
        <w:rPr>
          <w:rFonts w:ascii="Verdana" w:eastAsia="TimesNewRomanPSMT" w:hAnsi="Verdana" w:cs="TimesNewRomanPSMT"/>
          <w:color w:val="000000"/>
          <w:sz w:val="20"/>
          <w:szCs w:val="20"/>
        </w:rPr>
        <w:t>Där skall följande frågor behandlas:</w:t>
      </w:r>
      <w:r>
        <w:rPr>
          <w:rFonts w:ascii="Verdana" w:eastAsia="TimesNewRomanPSMT" w:hAnsi="Verdana" w:cs="TimesNewRomanPSMT"/>
          <w:color w:val="000000"/>
          <w:sz w:val="20"/>
          <w:szCs w:val="20"/>
        </w:rPr>
        <w:br/>
      </w:r>
      <w:r>
        <w:rPr>
          <w:rFonts w:ascii="Verdana" w:eastAsia="TimesNewRomanPSMT" w:hAnsi="Verdana" w:cs="TimesNewRomanPSMT"/>
          <w:color w:val="000000"/>
          <w:sz w:val="20"/>
          <w:szCs w:val="20"/>
        </w:rPr>
        <w:tab/>
        <w:t>1. Styrelsens berättelse för föregående år;</w:t>
      </w:r>
      <w:r>
        <w:rPr>
          <w:rFonts w:ascii="Verdana" w:eastAsia="TimesNewRomanPSMT" w:hAnsi="Verdana" w:cs="TimesNewRomanPSMT"/>
          <w:color w:val="000000"/>
          <w:sz w:val="20"/>
          <w:szCs w:val="20"/>
        </w:rPr>
        <w:br/>
      </w:r>
      <w:r>
        <w:rPr>
          <w:rFonts w:ascii="Verdana" w:eastAsia="TimesNewRomanPSMT" w:hAnsi="Verdana" w:cs="TimesNewRomanPSMT"/>
          <w:color w:val="000000"/>
          <w:sz w:val="20"/>
          <w:szCs w:val="20"/>
        </w:rPr>
        <w:tab/>
        <w:t>2. Revisorernas berättelse för före</w:t>
      </w:r>
      <w:r>
        <w:rPr>
          <w:rFonts w:ascii="Verdana" w:eastAsia="TimesNewRomanPSMT" w:hAnsi="Verdana" w:cs="TimesNewRomanPSMT"/>
          <w:color w:val="000000"/>
          <w:sz w:val="20"/>
          <w:szCs w:val="20"/>
        </w:rPr>
        <w:t>gående år.</w:t>
      </w:r>
      <w:r>
        <w:rPr>
          <w:rFonts w:ascii="Verdana" w:eastAsia="TimesNewRomanPSMT" w:hAnsi="Verdana" w:cs="TimesNewRomanPSMT"/>
          <w:color w:val="000000"/>
          <w:sz w:val="20"/>
          <w:szCs w:val="20"/>
        </w:rPr>
        <w:br/>
      </w:r>
      <w:r>
        <w:rPr>
          <w:rFonts w:ascii="Verdana" w:eastAsia="TimesNewRomanPSMT" w:hAnsi="Verdana" w:cs="TimesNewRomanPSMT"/>
          <w:color w:val="000000"/>
          <w:sz w:val="20"/>
          <w:szCs w:val="20"/>
        </w:rPr>
        <w:tab/>
        <w:t>3. Styrelsens ansvarsfrihet. </w:t>
      </w:r>
      <w:r>
        <w:rPr>
          <w:rFonts w:ascii="Verdana" w:eastAsia="TimesNewRomanPSMT" w:hAnsi="Verdana" w:cs="TimesNewRomanPSMT"/>
          <w:color w:val="000000"/>
          <w:sz w:val="20"/>
          <w:szCs w:val="20"/>
        </w:rPr>
        <w:br/>
        <w:t xml:space="preserve">Bokslutsmötets föredragningslista jämte förslag till beslut skall delgivas medlemmarna minst </w:t>
      </w:r>
      <w:r>
        <w:rPr>
          <w:rFonts w:ascii="Verdana" w:eastAsia="TimesNewRomanPSMT" w:hAnsi="Verdana" w:cs="TimesNewRomanPSMT"/>
          <w:color w:val="000000"/>
          <w:sz w:val="20"/>
          <w:szCs w:val="20"/>
        </w:rPr>
        <w:lastRenderedPageBreak/>
        <w:t xml:space="preserve">30 dagar före bokslutsmötet. </w:t>
      </w:r>
    </w:p>
    <w:p w:rsidR="00000000" w:rsidRDefault="00F2436A">
      <w:pPr>
        <w:pStyle w:val="Rubrik3"/>
        <w:rPr>
          <w:rFonts w:ascii="Verdana" w:hAnsi="Verdana"/>
          <w:sz w:val="20"/>
          <w:szCs w:val="20"/>
        </w:rPr>
      </w:pPr>
      <w:r>
        <w:rPr>
          <w:rFonts w:ascii="Verdana" w:hAnsi="Verdana"/>
          <w:sz w:val="20"/>
          <w:szCs w:val="20"/>
        </w:rPr>
        <w:t>§3.3 Beslut</w:t>
      </w:r>
    </w:p>
    <w:p w:rsidR="00000000" w:rsidRDefault="00F2436A">
      <w:pPr>
        <w:rPr>
          <w:rFonts w:ascii="Verdana" w:eastAsia="TimesNewRomanPSMT" w:hAnsi="Verdana" w:cs="TimesNewRomanPSMT"/>
          <w:color w:val="000000"/>
          <w:sz w:val="20"/>
          <w:szCs w:val="20"/>
        </w:rPr>
      </w:pPr>
      <w:r>
        <w:rPr>
          <w:rFonts w:ascii="Verdana" w:eastAsia="TimesNewRomanPSMT" w:hAnsi="Verdana" w:cs="TimesNewRomanPSMT"/>
          <w:color w:val="000000"/>
          <w:sz w:val="20"/>
          <w:szCs w:val="20"/>
        </w:rPr>
        <w:t xml:space="preserve">Medlemsmötet beslutar med enkel majoritet om inte stadgarna föreskriver annat. </w:t>
      </w:r>
      <w:r>
        <w:rPr>
          <w:rFonts w:ascii="Verdana" w:eastAsia="TimesNewRomanPSMT" w:hAnsi="Verdana" w:cs="TimesNewRomanPSMT"/>
          <w:color w:val="000000"/>
          <w:sz w:val="20"/>
          <w:szCs w:val="20"/>
        </w:rPr>
        <w:t>Omröstning vid medlemsmöte sker öppet, dock ska personval ske med sluten votering eller acklamation. Val avgörs vid lika röstetal genom lottning; i andra fall äger ordförande utslagsröst.</w:t>
      </w:r>
    </w:p>
    <w:p w:rsidR="00000000" w:rsidRDefault="00F2436A">
      <w:pPr>
        <w:rPr>
          <w:rFonts w:ascii="Verdana" w:eastAsia="Times-Roman" w:hAnsi="Verdana" w:cs="Times-Roman"/>
          <w:color w:val="000000"/>
          <w:sz w:val="19"/>
          <w:szCs w:val="19"/>
        </w:rPr>
      </w:pPr>
      <w:r>
        <w:rPr>
          <w:rFonts w:ascii="Verdana" w:eastAsia="Times-Roman" w:hAnsi="Verdana" w:cs="Times-Roman"/>
          <w:color w:val="000000"/>
          <w:sz w:val="19"/>
          <w:szCs w:val="19"/>
        </w:rPr>
        <w:t>Beslut på medlemsmöte får endast tas för ärenden upptagna på föredra</w:t>
      </w:r>
      <w:r>
        <w:rPr>
          <w:rFonts w:ascii="Verdana" w:eastAsia="Times-Roman" w:hAnsi="Verdana" w:cs="Times-Roman"/>
          <w:color w:val="000000"/>
          <w:sz w:val="19"/>
          <w:szCs w:val="19"/>
        </w:rPr>
        <w:t>gningslistan.</w:t>
      </w:r>
    </w:p>
    <w:p w:rsidR="00000000" w:rsidRDefault="00F243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TimesNewRomanPSMT" w:hAnsi="Verdana" w:cs="TimesNewRomanPSMT"/>
          <w:color w:val="000000"/>
          <w:sz w:val="20"/>
          <w:szCs w:val="20"/>
        </w:rPr>
      </w:pPr>
      <w:r>
        <w:rPr>
          <w:rFonts w:ascii="Verdana" w:eastAsia="TimesNewRomanPSMT" w:hAnsi="Verdana" w:cs="TimesNewRomanPSMT"/>
          <w:color w:val="000000"/>
          <w:sz w:val="20"/>
          <w:szCs w:val="20"/>
        </w:rPr>
        <w:t>Röstberättigad är medlem i föreningen.</w:t>
      </w:r>
    </w:p>
    <w:p w:rsidR="00000000" w:rsidRDefault="00F2436A">
      <w:pPr>
        <w:pStyle w:val="Rubrik2"/>
        <w:rPr>
          <w:rFonts w:ascii="Verdana" w:hAnsi="Verdana"/>
          <w:i w:val="0"/>
          <w:iCs w:val="0"/>
          <w:sz w:val="24"/>
          <w:szCs w:val="24"/>
        </w:rPr>
      </w:pPr>
      <w:r>
        <w:rPr>
          <w:rFonts w:ascii="Verdana" w:hAnsi="Verdana"/>
          <w:i w:val="0"/>
          <w:iCs w:val="0"/>
          <w:sz w:val="24"/>
          <w:szCs w:val="24"/>
        </w:rPr>
        <w:t xml:space="preserve">§4 Styrelse </w:t>
      </w:r>
    </w:p>
    <w:p w:rsidR="00000000" w:rsidRDefault="00F2436A">
      <w:pPr>
        <w:rPr>
          <w:rFonts w:ascii="Verdana" w:hAnsi="Verdana"/>
          <w:color w:val="000000"/>
          <w:sz w:val="20"/>
          <w:szCs w:val="20"/>
        </w:rPr>
      </w:pPr>
      <w:r>
        <w:rPr>
          <w:rFonts w:ascii="Verdana" w:hAnsi="Verdana"/>
          <w:color w:val="000000"/>
          <w:sz w:val="20"/>
          <w:szCs w:val="20"/>
        </w:rPr>
        <w:t>Styrelsen är föreningens verkställande organ. Styrelsen består av minst sex ledamöter. Ordförande och styrelse väljs av årsmötet och styrelsen utser inom sig kassör och sekreterare. Mandatpe</w:t>
      </w:r>
      <w:r>
        <w:rPr>
          <w:rFonts w:ascii="Verdana" w:hAnsi="Verdana"/>
          <w:color w:val="000000"/>
          <w:sz w:val="20"/>
          <w:szCs w:val="20"/>
        </w:rPr>
        <w:t>rioden för styrelsens ledamöter är ett år med möjlighet till omval. Styrelsen skall hålla minst ett styrelsemöte per halvår eller då ledamot av styrelsen så begär. Styrelsen ansvarar inför medlemsmötet för sin verksamhet.</w:t>
      </w:r>
    </w:p>
    <w:p w:rsidR="00000000" w:rsidRDefault="00F2436A">
      <w:pPr>
        <w:rPr>
          <w:rFonts w:ascii="Verdana" w:hAnsi="Verdana"/>
          <w:color w:val="000000"/>
          <w:sz w:val="20"/>
          <w:szCs w:val="20"/>
        </w:rPr>
      </w:pPr>
    </w:p>
    <w:p w:rsidR="00000000" w:rsidRDefault="00F2436A">
      <w:pPr>
        <w:rPr>
          <w:rFonts w:ascii="Verdana" w:hAnsi="Verdana"/>
          <w:color w:val="000000"/>
          <w:sz w:val="20"/>
          <w:szCs w:val="20"/>
        </w:rPr>
      </w:pPr>
      <w:r>
        <w:rPr>
          <w:rFonts w:ascii="Verdana" w:hAnsi="Verdana"/>
          <w:color w:val="000000"/>
          <w:sz w:val="20"/>
          <w:szCs w:val="20"/>
        </w:rPr>
        <w:t>Det åligger styrelsen att sköta f</w:t>
      </w:r>
      <w:r>
        <w:rPr>
          <w:rFonts w:ascii="Verdana" w:hAnsi="Verdana"/>
          <w:color w:val="000000"/>
          <w:sz w:val="20"/>
          <w:szCs w:val="20"/>
        </w:rPr>
        <w:t xml:space="preserve">öreningens löpande verksamhet, verkställa årsmötets beslut samt att förvalta föreningens tillgångar och senast under januari månad </w:t>
      </w:r>
      <w:proofErr w:type="gramStart"/>
      <w:r>
        <w:rPr>
          <w:rFonts w:ascii="Verdana" w:hAnsi="Verdana"/>
          <w:color w:val="000000"/>
          <w:sz w:val="20"/>
          <w:szCs w:val="20"/>
        </w:rPr>
        <w:t>avge</w:t>
      </w:r>
      <w:proofErr w:type="gramEnd"/>
      <w:r>
        <w:rPr>
          <w:rFonts w:ascii="Verdana" w:hAnsi="Verdana"/>
          <w:color w:val="000000"/>
          <w:sz w:val="20"/>
          <w:szCs w:val="20"/>
        </w:rPr>
        <w:t xml:space="preserve"> berättelse över verksamheten under föregående verksamhetsår och senast 30 dagar innan årsmötet lägga fram budget inför k</w:t>
      </w:r>
      <w:r>
        <w:rPr>
          <w:rFonts w:ascii="Verdana" w:hAnsi="Verdana"/>
          <w:color w:val="000000"/>
          <w:sz w:val="20"/>
          <w:szCs w:val="20"/>
        </w:rPr>
        <w:t xml:space="preserve">ommande verksamhetsår. </w:t>
      </w:r>
    </w:p>
    <w:p w:rsidR="00000000" w:rsidRDefault="00F2436A">
      <w:pPr>
        <w:rPr>
          <w:rFonts w:ascii="Verdana" w:hAnsi="Verdana"/>
          <w:color w:val="000000"/>
          <w:sz w:val="20"/>
          <w:szCs w:val="20"/>
        </w:rPr>
      </w:pPr>
    </w:p>
    <w:p w:rsidR="00000000" w:rsidRDefault="00F2436A">
      <w:pPr>
        <w:rPr>
          <w:rFonts w:ascii="Verdana" w:hAnsi="Verdana"/>
          <w:color w:val="000000"/>
          <w:sz w:val="20"/>
          <w:szCs w:val="20"/>
        </w:rPr>
      </w:pPr>
      <w:r>
        <w:rPr>
          <w:rFonts w:ascii="Verdana" w:hAnsi="Verdana"/>
          <w:color w:val="000000"/>
          <w:sz w:val="20"/>
          <w:szCs w:val="20"/>
        </w:rPr>
        <w:t>Styrelsens beslut fattas med enkel majoritet och öppen votering om inte stadgarna föreskriver annat eller sluten votering begärs. Vid lika röstetal äger ordförande utslagsröst. Styrelsen är beslutsmässig då minst hälften av ledamöt</w:t>
      </w:r>
      <w:r>
        <w:rPr>
          <w:rFonts w:ascii="Verdana" w:hAnsi="Verdana"/>
          <w:color w:val="000000"/>
          <w:sz w:val="20"/>
          <w:szCs w:val="20"/>
        </w:rPr>
        <w:t xml:space="preserve">erna är närvarande. </w:t>
      </w:r>
    </w:p>
    <w:p w:rsidR="00000000" w:rsidRDefault="00F2436A">
      <w:pPr>
        <w:pStyle w:val="Rubrik2"/>
        <w:rPr>
          <w:rFonts w:ascii="Verdana" w:hAnsi="Verdana"/>
          <w:i w:val="0"/>
          <w:iCs w:val="0"/>
          <w:sz w:val="24"/>
          <w:szCs w:val="24"/>
        </w:rPr>
      </w:pPr>
      <w:r>
        <w:rPr>
          <w:rFonts w:ascii="Verdana" w:hAnsi="Verdana"/>
          <w:i w:val="0"/>
          <w:iCs w:val="0"/>
          <w:sz w:val="24"/>
          <w:szCs w:val="24"/>
        </w:rPr>
        <w:t>§5 Föreningens räkenskaper</w:t>
      </w:r>
    </w:p>
    <w:p w:rsidR="00000000" w:rsidRDefault="00F2436A">
      <w:pPr>
        <w:rPr>
          <w:rFonts w:ascii="Verdana" w:hAnsi="Verdana"/>
          <w:color w:val="000000"/>
          <w:sz w:val="20"/>
          <w:szCs w:val="20"/>
        </w:rPr>
      </w:pPr>
      <w:r>
        <w:rPr>
          <w:rFonts w:ascii="Verdana" w:hAnsi="Verdana"/>
          <w:color w:val="000000"/>
          <w:sz w:val="20"/>
          <w:szCs w:val="20"/>
        </w:rPr>
        <w:t xml:space="preserve">Föreningens räkenskapsår är kalenderår. </w:t>
      </w:r>
    </w:p>
    <w:p w:rsidR="00000000" w:rsidRDefault="00F243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TimesNewRomanPSMT" w:hAnsi="Verdana" w:cs="TimesNewRomanPSMT"/>
          <w:sz w:val="20"/>
          <w:szCs w:val="20"/>
        </w:rPr>
      </w:pPr>
      <w:r>
        <w:rPr>
          <w:rFonts w:ascii="Verdana" w:eastAsia="TimesNewRomanPSMT" w:hAnsi="Verdana" w:cs="TimesNewRomanPSMT"/>
          <w:sz w:val="20"/>
          <w:szCs w:val="20"/>
        </w:rPr>
        <w:t>Föreningen firma tecknas av ordförande och kassör var för sig.</w:t>
      </w:r>
    </w:p>
    <w:p w:rsidR="00000000" w:rsidRDefault="00F2436A">
      <w:pPr>
        <w:pStyle w:val="Rubrik2"/>
        <w:rPr>
          <w:rFonts w:ascii="Verdana" w:hAnsi="Verdana"/>
          <w:i w:val="0"/>
          <w:iCs w:val="0"/>
          <w:sz w:val="24"/>
          <w:szCs w:val="24"/>
        </w:rPr>
      </w:pPr>
      <w:r>
        <w:rPr>
          <w:rFonts w:ascii="Verdana" w:hAnsi="Verdana"/>
          <w:i w:val="0"/>
          <w:iCs w:val="0"/>
          <w:sz w:val="24"/>
          <w:szCs w:val="24"/>
        </w:rPr>
        <w:t>§6 Revisorer</w:t>
      </w:r>
    </w:p>
    <w:p w:rsidR="00000000" w:rsidRDefault="00F2436A">
      <w:pPr>
        <w:rPr>
          <w:rFonts w:ascii="Verdana" w:eastAsia="TimesNewRomanPSMT" w:hAnsi="Verdana" w:cs="TimesNewRomanPSMT"/>
          <w:color w:val="000000"/>
          <w:sz w:val="20"/>
          <w:szCs w:val="20"/>
        </w:rPr>
      </w:pPr>
      <w:r>
        <w:rPr>
          <w:rFonts w:ascii="Verdana" w:eastAsia="TimesNewRomanPSMT" w:hAnsi="Verdana" w:cs="TimesNewRomanPSMT"/>
          <w:color w:val="000000"/>
          <w:sz w:val="20"/>
          <w:szCs w:val="20"/>
        </w:rPr>
        <w:t>Årsmötet skall varje år välja två revisorer som skall revidera föreningens räkenskaper. För</w:t>
      </w:r>
      <w:r>
        <w:rPr>
          <w:rFonts w:ascii="Verdana" w:eastAsia="TimesNewRomanPSMT" w:hAnsi="Verdana" w:cs="TimesNewRomanPSMT"/>
          <w:color w:val="000000"/>
          <w:sz w:val="20"/>
          <w:szCs w:val="20"/>
        </w:rPr>
        <w:t xml:space="preserve"> revisorerna skall väljas två suppleanter. Till revisorer kan väljas medlem av förening som inte innehar annat förtroendeuppdrag i föreningen under verksamhetsåret. Det åligger revisorerna att fortlöpande granska föreningens förvaltning och verksamhet, sam</w:t>
      </w:r>
      <w:r>
        <w:rPr>
          <w:rFonts w:ascii="Verdana" w:eastAsia="TimesNewRomanPSMT" w:hAnsi="Verdana" w:cs="TimesNewRomanPSMT"/>
          <w:color w:val="000000"/>
          <w:sz w:val="20"/>
          <w:szCs w:val="20"/>
        </w:rPr>
        <w:t xml:space="preserve">t att senast under februari månad påföljande år </w:t>
      </w:r>
      <w:proofErr w:type="gramStart"/>
      <w:r>
        <w:rPr>
          <w:rFonts w:ascii="Verdana" w:eastAsia="TimesNewRomanPSMT" w:hAnsi="Verdana" w:cs="TimesNewRomanPSMT"/>
          <w:color w:val="000000"/>
          <w:sz w:val="20"/>
          <w:szCs w:val="20"/>
        </w:rPr>
        <w:t>inkomma</w:t>
      </w:r>
      <w:proofErr w:type="gramEnd"/>
      <w:r>
        <w:rPr>
          <w:rFonts w:ascii="Verdana" w:eastAsia="TimesNewRomanPSMT" w:hAnsi="Verdana" w:cs="TimesNewRomanPSMT"/>
          <w:color w:val="000000"/>
          <w:sz w:val="20"/>
          <w:szCs w:val="20"/>
        </w:rPr>
        <w:t xml:space="preserve"> </w:t>
      </w:r>
      <w:proofErr w:type="gramStart"/>
      <w:r>
        <w:rPr>
          <w:rFonts w:ascii="Verdana" w:eastAsia="TimesNewRomanPSMT" w:hAnsi="Verdana" w:cs="TimesNewRomanPSMT"/>
          <w:color w:val="000000"/>
          <w:sz w:val="20"/>
          <w:szCs w:val="20"/>
        </w:rPr>
        <w:t>med</w:t>
      </w:r>
      <w:proofErr w:type="gramEnd"/>
      <w:r>
        <w:rPr>
          <w:rFonts w:ascii="Verdana" w:eastAsia="TimesNewRomanPSMT" w:hAnsi="Verdana" w:cs="TimesNewRomanPSMT"/>
          <w:color w:val="000000"/>
          <w:sz w:val="20"/>
          <w:szCs w:val="20"/>
        </w:rPr>
        <w:t xml:space="preserve"> revisionsberättelse. </w:t>
      </w:r>
    </w:p>
    <w:p w:rsidR="00000000" w:rsidRDefault="00F2436A">
      <w:pPr>
        <w:pStyle w:val="Rubrik2"/>
        <w:rPr>
          <w:rFonts w:ascii="Verdana" w:hAnsi="Verdana"/>
          <w:i w:val="0"/>
          <w:iCs w:val="0"/>
          <w:sz w:val="24"/>
          <w:szCs w:val="24"/>
        </w:rPr>
      </w:pPr>
      <w:r>
        <w:rPr>
          <w:rFonts w:ascii="Verdana" w:hAnsi="Verdana"/>
          <w:i w:val="0"/>
          <w:iCs w:val="0"/>
          <w:sz w:val="24"/>
          <w:szCs w:val="24"/>
        </w:rPr>
        <w:t>§7 Valberedning</w:t>
      </w:r>
    </w:p>
    <w:p w:rsidR="00000000" w:rsidRDefault="00F2436A">
      <w:pPr>
        <w:rPr>
          <w:rFonts w:ascii="Verdana" w:hAnsi="Verdana"/>
          <w:color w:val="000000"/>
          <w:sz w:val="20"/>
          <w:szCs w:val="20"/>
        </w:rPr>
      </w:pPr>
      <w:r>
        <w:rPr>
          <w:rFonts w:ascii="Verdana" w:hAnsi="Verdana"/>
          <w:color w:val="000000"/>
          <w:sz w:val="20"/>
          <w:szCs w:val="20"/>
        </w:rPr>
        <w:t xml:space="preserve">Valberedningen består av tre ledamöter varav en sammankallande. Det åligger valberedningen att senast 45 dagar före årsmöte meddela styrelsen namnförslag för </w:t>
      </w:r>
      <w:r>
        <w:rPr>
          <w:rFonts w:ascii="Verdana" w:hAnsi="Verdana"/>
          <w:color w:val="000000"/>
          <w:sz w:val="20"/>
          <w:szCs w:val="20"/>
        </w:rPr>
        <w:t>de poster som skall tillsättas vid mötet. Förslaget skall signeras av ledamöter i valberedningen och bifogas till årsmötets föredragningslista.</w:t>
      </w:r>
    </w:p>
    <w:p w:rsidR="00000000" w:rsidRDefault="00F2436A">
      <w:pPr>
        <w:pStyle w:val="Rubrik2"/>
        <w:rPr>
          <w:rFonts w:ascii="Verdana" w:hAnsi="Verdana"/>
          <w:i w:val="0"/>
          <w:iCs w:val="0"/>
          <w:sz w:val="24"/>
          <w:szCs w:val="24"/>
        </w:rPr>
      </w:pPr>
      <w:r>
        <w:rPr>
          <w:rFonts w:ascii="Verdana" w:hAnsi="Verdana"/>
          <w:i w:val="0"/>
          <w:iCs w:val="0"/>
          <w:sz w:val="24"/>
          <w:szCs w:val="24"/>
        </w:rPr>
        <w:t>§8 Stadgeändring</w:t>
      </w:r>
    </w:p>
    <w:p w:rsidR="00000000" w:rsidRDefault="00F2436A">
      <w:pPr>
        <w:rPr>
          <w:rFonts w:ascii="Verdana" w:hAnsi="Verdana"/>
          <w:color w:val="000000"/>
          <w:sz w:val="20"/>
          <w:szCs w:val="20"/>
        </w:rPr>
      </w:pPr>
      <w:r>
        <w:rPr>
          <w:rFonts w:ascii="Verdana" w:hAnsi="Verdana"/>
          <w:color w:val="000000"/>
          <w:sz w:val="20"/>
          <w:szCs w:val="20"/>
        </w:rPr>
        <w:t>Förslag till ändring av stadgan kan framläggas av styrelsen eller av minst tio medlemmar.</w:t>
      </w:r>
    </w:p>
    <w:p w:rsidR="00000000" w:rsidRDefault="00F2436A">
      <w:pPr>
        <w:rPr>
          <w:rFonts w:ascii="Verdana" w:hAnsi="Verdana"/>
          <w:color w:val="000000"/>
          <w:sz w:val="20"/>
          <w:szCs w:val="20"/>
        </w:rPr>
      </w:pPr>
      <w:r>
        <w:rPr>
          <w:rFonts w:ascii="Verdana" w:hAnsi="Verdana"/>
          <w:color w:val="000000"/>
          <w:sz w:val="20"/>
          <w:szCs w:val="20"/>
        </w:rPr>
        <w:t>Förän</w:t>
      </w:r>
      <w:r>
        <w:rPr>
          <w:rFonts w:ascii="Verdana" w:hAnsi="Verdana"/>
          <w:color w:val="000000"/>
          <w:sz w:val="20"/>
          <w:szCs w:val="20"/>
        </w:rPr>
        <w:t>dringsförslag skall skriftligen lämnas till styrelsen senast 45 läsdagar före årsmöte. Vid årsmöte skall styrelsens yttrande i frågan föreligga.</w:t>
      </w:r>
    </w:p>
    <w:p w:rsidR="00000000" w:rsidRDefault="00F2436A">
      <w:pPr>
        <w:rPr>
          <w:rFonts w:ascii="Verdana" w:hAnsi="Verdana"/>
          <w:color w:val="000000"/>
          <w:sz w:val="20"/>
          <w:szCs w:val="20"/>
        </w:rPr>
      </w:pPr>
      <w:r>
        <w:rPr>
          <w:rFonts w:ascii="Verdana" w:hAnsi="Verdana"/>
          <w:color w:val="000000"/>
          <w:sz w:val="20"/>
          <w:szCs w:val="20"/>
        </w:rPr>
        <w:t>För ändring av stadgan krävs beslut av årsmöte med kvalificerad majoritet.</w:t>
      </w:r>
    </w:p>
    <w:p w:rsidR="00000000" w:rsidRDefault="00F2436A">
      <w:pPr>
        <w:pStyle w:val="Rubrik2"/>
        <w:rPr>
          <w:rFonts w:ascii="Verdana" w:hAnsi="Verdana"/>
          <w:i w:val="0"/>
          <w:iCs w:val="0"/>
          <w:sz w:val="24"/>
          <w:szCs w:val="24"/>
        </w:rPr>
      </w:pPr>
      <w:r>
        <w:rPr>
          <w:rFonts w:ascii="Verdana" w:hAnsi="Verdana"/>
          <w:i w:val="0"/>
          <w:iCs w:val="0"/>
          <w:sz w:val="24"/>
          <w:szCs w:val="24"/>
        </w:rPr>
        <w:t>§9 Upplösning av föreningen</w:t>
      </w:r>
    </w:p>
    <w:p w:rsidR="00F2436A" w:rsidRDefault="00F2436A">
      <w:pPr>
        <w:rPr>
          <w:rFonts w:ascii="Verdana" w:hAnsi="Verdana"/>
          <w:color w:val="000000"/>
          <w:sz w:val="20"/>
          <w:szCs w:val="20"/>
        </w:rPr>
      </w:pPr>
      <w:r>
        <w:rPr>
          <w:rFonts w:ascii="Verdana" w:eastAsia="TimesNewRomanPSMT" w:hAnsi="Verdana" w:cs="TimesNewRomanPSMT"/>
          <w:color w:val="000000"/>
          <w:sz w:val="20"/>
          <w:szCs w:val="20"/>
        </w:rPr>
        <w:t>Beslut o</w:t>
      </w:r>
      <w:r>
        <w:rPr>
          <w:rFonts w:ascii="Verdana" w:eastAsia="TimesNewRomanPSMT" w:hAnsi="Verdana" w:cs="TimesNewRomanPSMT"/>
          <w:color w:val="000000"/>
          <w:sz w:val="20"/>
          <w:szCs w:val="20"/>
        </w:rPr>
        <w:t xml:space="preserve">m upplösning av föreningen kan endast </w:t>
      </w:r>
      <w:proofErr w:type="gramStart"/>
      <w:r>
        <w:rPr>
          <w:rFonts w:ascii="Verdana" w:eastAsia="TimesNewRomanPSMT" w:hAnsi="Verdana" w:cs="TimesNewRomanPSMT"/>
          <w:color w:val="000000"/>
          <w:sz w:val="20"/>
          <w:szCs w:val="20"/>
        </w:rPr>
        <w:t>tagas</w:t>
      </w:r>
      <w:proofErr w:type="gramEnd"/>
      <w:r>
        <w:rPr>
          <w:rFonts w:ascii="Verdana" w:eastAsia="TimesNewRomanPSMT" w:hAnsi="Verdana" w:cs="TimesNewRomanPSMT"/>
          <w:color w:val="000000"/>
          <w:sz w:val="20"/>
          <w:szCs w:val="20"/>
        </w:rPr>
        <w:t xml:space="preserve"> av två på varandra följande årsmöten, varav minst ett ordinarie där minst 2/3 av de närvarande medlemmarna röstar i enighet med föreslagen upplösning. </w:t>
      </w:r>
      <w:r>
        <w:rPr>
          <w:rFonts w:ascii="Verdana" w:hAnsi="Verdana"/>
          <w:color w:val="000000"/>
          <w:sz w:val="20"/>
          <w:szCs w:val="20"/>
        </w:rPr>
        <w:t>Vid beslut om upplösning skall föreningens tillgångar förvalt</w:t>
      </w:r>
      <w:r>
        <w:rPr>
          <w:rFonts w:ascii="Verdana" w:hAnsi="Verdana"/>
          <w:color w:val="000000"/>
          <w:sz w:val="20"/>
          <w:szCs w:val="20"/>
        </w:rPr>
        <w:t>as såsom upplösande medlemsmöte beslutar.</w:t>
      </w:r>
    </w:p>
    <w:sectPr w:rsidR="00F2436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NewRomanPSMT">
    <w:altName w:val="MS Mincho"/>
    <w:charset w:val="80"/>
    <w:family w:val="roman"/>
    <w:pitch w:val="default"/>
    <w:sig w:usb0="00000000" w:usb1="00000000" w:usb2="00000000" w:usb3="00000000" w:csb0="00000000" w:csb1="00000000"/>
  </w:font>
  <w:font w:name="Times-Roman">
    <w:altName w:val="MS Mincho"/>
    <w:charset w:val="8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4014E"/>
    <w:rsid w:val="00A4014E"/>
    <w:rsid w:val="00F243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eastAsia="hi-IN" w:bidi="hi-IN"/>
    </w:rPr>
  </w:style>
  <w:style w:type="paragraph" w:styleId="Rubrik1">
    <w:name w:val="heading 1"/>
    <w:basedOn w:val="Rubrik10"/>
    <w:next w:val="Brdtext"/>
    <w:qFormat/>
    <w:pPr>
      <w:numPr>
        <w:numId w:val="1"/>
      </w:numPr>
      <w:outlineLvl w:val="0"/>
    </w:pPr>
    <w:rPr>
      <w:b/>
      <w:bCs/>
      <w:sz w:val="32"/>
      <w:szCs w:val="32"/>
    </w:rPr>
  </w:style>
  <w:style w:type="paragraph" w:styleId="Rubrik2">
    <w:name w:val="heading 2"/>
    <w:basedOn w:val="Rubrik10"/>
    <w:next w:val="Brdtext"/>
    <w:qFormat/>
    <w:pPr>
      <w:numPr>
        <w:ilvl w:val="1"/>
        <w:numId w:val="1"/>
      </w:numPr>
      <w:outlineLvl w:val="1"/>
    </w:pPr>
    <w:rPr>
      <w:b/>
      <w:bCs/>
      <w:i/>
      <w:iCs/>
    </w:rPr>
  </w:style>
  <w:style w:type="paragraph" w:styleId="Rubrik3">
    <w:name w:val="heading 3"/>
    <w:basedOn w:val="Rubrik10"/>
    <w:next w:val="Brdtext"/>
    <w:qFormat/>
    <w:pPr>
      <w:numPr>
        <w:ilvl w:val="2"/>
        <w:numId w:val="1"/>
      </w:numPr>
      <w:outlineLvl w:val="2"/>
    </w:pPr>
    <w:rPr>
      <w:b/>
      <w:bCs/>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Standardstycketeckensnitt1">
    <w:name w:val="Standardstycketeckensnitt1"/>
  </w:style>
  <w:style w:type="character" w:customStyle="1" w:styleId="WW-Absatz-Standardschriftart">
    <w:name w:val="WW-Absatz-Standardschriftart"/>
  </w:style>
  <w:style w:type="character" w:customStyle="1" w:styleId="Numreringstecken">
    <w:name w:val="Numreringstecken"/>
  </w:style>
  <w:style w:type="paragraph" w:customStyle="1" w:styleId="Rubrik20">
    <w:name w:val="Rubrik2"/>
    <w:basedOn w:val="Normal"/>
    <w:next w:val="Brdtext"/>
    <w:pPr>
      <w:keepNext/>
      <w:spacing w:before="240" w:after="120"/>
    </w:pPr>
    <w:rPr>
      <w:rFonts w:ascii="Arial"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rPr>
      <w:rFonts w:ascii="Arial" w:hAnsi="Arial"/>
      <w:sz w:val="28"/>
      <w:szCs w:val="28"/>
    </w:rPr>
  </w:style>
  <w:style w:type="paragraph" w:styleId="Rubrik">
    <w:name w:val="Title"/>
    <w:basedOn w:val="Rubrik10"/>
    <w:next w:val="Underrubrik"/>
    <w:qFormat/>
  </w:style>
  <w:style w:type="paragraph" w:styleId="Underrubrik">
    <w:name w:val="Subtitle"/>
    <w:basedOn w:val="Rubrik10"/>
    <w:next w:val="Brdtext"/>
    <w:qFormat/>
    <w:pPr>
      <w:jc w:val="center"/>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4347</Characters>
  <Application>Microsoft Office Word</Application>
  <DocSecurity>0</DocSecurity>
  <Lines>36</Lines>
  <Paragraphs>10</Paragraphs>
  <ScaleCrop>false</ScaleCrop>
  <Company>n/a</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Fägerlind</dc:creator>
  <cp:keywords/>
  <cp:lastModifiedBy>Christian Nilsson</cp:lastModifiedBy>
  <cp:revision>2</cp:revision>
  <cp:lastPrinted>1601-01-01T00:00:00Z</cp:lastPrinted>
  <dcterms:created xsi:type="dcterms:W3CDTF">2011-03-16T20:17:00Z</dcterms:created>
  <dcterms:modified xsi:type="dcterms:W3CDTF">2011-03-16T20:17:00Z</dcterms:modified>
</cp:coreProperties>
</file>